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32" w:rsidRPr="002118CA" w:rsidRDefault="005D4A32" w:rsidP="005D4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A32" w:rsidRPr="005800BB" w:rsidRDefault="005D4A32" w:rsidP="005D4A32">
      <w:pPr>
        <w:pStyle w:val="1"/>
        <w:rPr>
          <w:szCs w:val="24"/>
        </w:rPr>
      </w:pPr>
      <w:r w:rsidRPr="005800BB">
        <w:rPr>
          <w:szCs w:val="24"/>
        </w:rPr>
        <w:t xml:space="preserve">АДМИНИСТРАЦИЯ </w:t>
      </w:r>
    </w:p>
    <w:p w:rsidR="005D4A32" w:rsidRPr="005800BB" w:rsidRDefault="005D4A32" w:rsidP="005D4A32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800BB">
        <w:rPr>
          <w:rFonts w:ascii="Times New Roman" w:hAnsi="Times New Roman" w:cs="Times New Roman"/>
          <w:b/>
          <w:spacing w:val="20"/>
          <w:sz w:val="24"/>
          <w:szCs w:val="24"/>
        </w:rPr>
        <w:t>НОВОКРАСНЯНСКОГО МУНИЦИПАЛЬНОГО ОБРАЗОВАНИЯ ЕРШОВСКОГО РАЙОНА САРАТОВСКОЙ ОБЛАСТИ</w:t>
      </w:r>
    </w:p>
    <w:p w:rsidR="005D4A32" w:rsidRDefault="005D4A32" w:rsidP="005D4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A32" w:rsidRPr="005800BB" w:rsidRDefault="005D4A32" w:rsidP="005D4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0B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D4A32" w:rsidRDefault="005D4A32" w:rsidP="005D4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A32" w:rsidRPr="002118CA" w:rsidRDefault="005D4A32" w:rsidP="005D4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14.06.2016 г.                                                    №  12</w:t>
      </w:r>
    </w:p>
    <w:p w:rsidR="005D4A32" w:rsidRDefault="005D4A32" w:rsidP="005D4A32"/>
    <w:p w:rsidR="005D4A32" w:rsidRPr="00F92ED9" w:rsidRDefault="005D4A32" w:rsidP="005D4A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2ED9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постановление № </w:t>
      </w:r>
      <w:r>
        <w:rPr>
          <w:rFonts w:ascii="Times New Roman" w:hAnsi="Times New Roman" w:cs="Times New Roman"/>
          <w:b/>
          <w:sz w:val="24"/>
          <w:szCs w:val="24"/>
        </w:rPr>
        <w:t>17от 17.04.2012</w:t>
      </w:r>
      <w:r w:rsidRPr="00F92ED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D4A32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A32" w:rsidRPr="00F92ED9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Саратовской области от 14.12.2015 г. № 616-п « О внесении изменений в постановление Правительства Саратовской области от 17.07.2007 г. № 268-п «О разработке административных регламентов»,руководствуясь Уставом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,администрация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 xml:space="preserve"> </w:t>
      </w:r>
      <w:r w:rsidRPr="00F92ED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92ED9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Pr="00F92ED9">
        <w:rPr>
          <w:rFonts w:ascii="Times New Roman" w:hAnsi="Times New Roman" w:cs="Times New Roman"/>
          <w:sz w:val="24"/>
          <w:szCs w:val="24"/>
        </w:rPr>
        <w:t>:</w:t>
      </w:r>
    </w:p>
    <w:p w:rsidR="005D4A32" w:rsidRPr="00517E3F" w:rsidRDefault="005D4A32" w:rsidP="005D4A32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ти изменение в постановление № 17</w:t>
      </w:r>
      <w:r w:rsidRPr="00F92ED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17.04.2012</w:t>
      </w:r>
      <w:r w:rsidRPr="00F92ED9">
        <w:rPr>
          <w:rFonts w:ascii="Times New Roman" w:hAnsi="Times New Roman" w:cs="Times New Roman"/>
          <w:sz w:val="24"/>
          <w:szCs w:val="24"/>
        </w:rPr>
        <w:t xml:space="preserve"> г. «</w:t>
      </w:r>
      <w:r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по оформлению документов и выдаче разрешения на захоронение, выделению земельного участка для захоронения и выдаче регистрационного номера</w:t>
      </w:r>
      <w:r w:rsidRPr="00517E3F">
        <w:rPr>
          <w:rFonts w:ascii="Times New Roman" w:hAnsi="Times New Roman" w:cs="Times New Roman"/>
          <w:szCs w:val="24"/>
        </w:rPr>
        <w:t>»</w:t>
      </w:r>
    </w:p>
    <w:p w:rsidR="005D4A32" w:rsidRPr="00F92ED9" w:rsidRDefault="005D4A32" w:rsidP="005D4A32">
      <w:pPr>
        <w:pStyle w:val="a3"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Пункт  2  дополнить следующим подпунктом:</w:t>
      </w:r>
    </w:p>
    <w:p w:rsidR="005D4A32" w:rsidRPr="00F92ED9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b/>
          <w:sz w:val="24"/>
          <w:szCs w:val="24"/>
        </w:rPr>
        <w:t>Требования к обеспечению доступности муниципальных услуг для инвалидов</w:t>
      </w:r>
      <w:r w:rsidRPr="00F92ED9">
        <w:rPr>
          <w:rFonts w:ascii="Times New Roman" w:hAnsi="Times New Roman" w:cs="Times New Roman"/>
          <w:sz w:val="24"/>
          <w:szCs w:val="24"/>
        </w:rPr>
        <w:t>:  обеспечение 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5D4A32" w:rsidRPr="00F92ED9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5D4A32" w:rsidRPr="00F92ED9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- оказание должностными лицами инвалидам 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 и совершением других необходимых действий;</w:t>
      </w:r>
    </w:p>
    <w:p w:rsidR="005D4A32" w:rsidRPr="00F92ED9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-предоставление инвалидам по слуху, при необходимости, услуги с  использованием русского жестового языка, включая обеспечение доступа на объект 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D4A32" w:rsidRPr="00F92ED9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- обеспечение доступа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5D4A32" w:rsidRPr="00F92ED9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размещение носителей информации о порядке предоставления услуги инвалидам с учетом ограничений их жизнедеятельности, в том числе, при  необходимости, дублирование необходимой для получения услуги звуковой и зрительной информации, а также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надписей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>наков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и иной текстовой и графической информации знаками, выполненными  рельефно- точечным шрифтом Брайля и на  контрастном  фоне.</w:t>
      </w:r>
    </w:p>
    <w:p w:rsidR="005D4A32" w:rsidRPr="00F92ED9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2.Обнародовать настоящее постановление и разместить на официальном сайте администрации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сети «Интернет».</w:t>
      </w:r>
    </w:p>
    <w:p w:rsidR="005D4A32" w:rsidRPr="00F92ED9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3.Постановление 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92ED9">
        <w:rPr>
          <w:rFonts w:ascii="Times New Roman" w:hAnsi="Times New Roman" w:cs="Times New Roman"/>
          <w:sz w:val="24"/>
          <w:szCs w:val="24"/>
        </w:rPr>
        <w:t xml:space="preserve">упает 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 xml:space="preserve"> силу со дня его официального опубликования.</w:t>
      </w:r>
    </w:p>
    <w:p w:rsidR="005D4A32" w:rsidRPr="00F92ED9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A32" w:rsidRPr="00F92ED9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F92E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92ED9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F92ED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</w:p>
    <w:p w:rsidR="005D4A32" w:rsidRPr="00F92ED9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  <w:r w:rsidRPr="00F92E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Е.Ю.Кузнецова</w:t>
      </w:r>
    </w:p>
    <w:p w:rsidR="005D4A32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A32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A32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A32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A32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4A32" w:rsidRDefault="005D4A32" w:rsidP="005D4A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7ED7" w:rsidRDefault="00407ED7"/>
    <w:sectPr w:rsidR="0040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520"/>
    <w:multiLevelType w:val="hybridMultilevel"/>
    <w:tmpl w:val="7030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A32"/>
    <w:rsid w:val="00407ED7"/>
    <w:rsid w:val="005D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D4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5D4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Администрация Новокраснянского МО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2016-11-23T04:51:00Z</dcterms:created>
  <dcterms:modified xsi:type="dcterms:W3CDTF">2016-11-23T04:51:00Z</dcterms:modified>
</cp:coreProperties>
</file>